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widowControl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  <w:r>
        <w:drawing>
          <wp:inline distT="0" distB="0" distL="0" distR="0">
            <wp:extent cx="3812540" cy="724535"/>
            <wp:effectExtent l="0" t="0" r="10160" b="12065"/>
            <wp:docPr id="1026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724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年度“长河-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/>
        </w:rPr>
        <w:t>阳春杯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”大学生创新创业大赛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36"/>
          <w:lang w:val="en-US" w:eastAsia="zh-CN"/>
        </w:rPr>
        <w:t>第一赛道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36"/>
        </w:rPr>
      </w:pPr>
    </w:p>
    <w:p>
      <w:pPr>
        <w:widowControl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/>
        </w:rPr>
        <w:t>联研联创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zh-CN"/>
        </w:rPr>
        <w:t>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/>
        </w:rPr>
        <w:t>互促互强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/>
        </w:rPr>
        <w:t>践行产教融合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zh-CN"/>
        </w:rPr>
        <w:t>项目</w:t>
      </w:r>
    </w:p>
    <w:p>
      <w:pPr>
        <w:widowControl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创业计划书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/>
        </w:rPr>
        <w:t>参考模板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eastAsia="zh-CN"/>
        </w:rPr>
        <w:t>）</w:t>
      </w:r>
    </w:p>
    <w:p>
      <w:pPr>
        <w:widowControl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</w:p>
    <w:p>
      <w:pPr>
        <w:widowControl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</w:p>
    <w:p>
      <w:pPr>
        <w:widowControl w:val="0"/>
        <w:adjustRightInd/>
        <w:snapToGrid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5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794" w:type="dxa"/>
            <w:vAlign w:val="center"/>
          </w:tcPr>
          <w:p>
            <w:pPr>
              <w:widowControl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项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目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名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称：</w:t>
            </w:r>
          </w:p>
        </w:tc>
        <w:tc>
          <w:tcPr>
            <w:tcW w:w="572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500" w:lineRule="exact"/>
              <w:jc w:val="both"/>
              <w:rPr>
                <w:rFonts w:hint="default" w:ascii="华文仿宋" w:hAnsi="华文仿宋" w:eastAsia="华文仿宋" w:cs="华文仿宋"/>
                <w:color w:val="000000"/>
                <w:kern w:val="2"/>
                <w:sz w:val="30"/>
                <w:szCs w:val="30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794" w:type="dxa"/>
            <w:vAlign w:val="center"/>
          </w:tcPr>
          <w:p>
            <w:pPr>
              <w:widowControl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项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目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负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责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人：</w:t>
            </w:r>
          </w:p>
        </w:tc>
        <w:tc>
          <w:tcPr>
            <w:tcW w:w="5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500" w:lineRule="exact"/>
              <w:jc w:val="both"/>
              <w:rPr>
                <w:rFonts w:hint="eastAsia" w:ascii="华文仿宋" w:hAnsi="华文仿宋" w:eastAsia="华文仿宋" w:cs="华文仿宋"/>
                <w:color w:val="000000"/>
                <w:kern w:val="2"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794" w:type="dxa"/>
            <w:vAlign w:val="center"/>
          </w:tcPr>
          <w:p>
            <w:pPr>
              <w:widowControl w:val="0"/>
              <w:adjustRightInd/>
              <w:snapToGrid/>
              <w:spacing w:line="50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>所  在  学  院：</w:t>
            </w:r>
          </w:p>
        </w:tc>
        <w:tc>
          <w:tcPr>
            <w:tcW w:w="5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500" w:lineRule="exact"/>
              <w:jc w:val="both"/>
              <w:rPr>
                <w:rFonts w:hint="eastAsia" w:ascii="华文仿宋" w:hAnsi="华文仿宋" w:eastAsia="华文仿宋" w:cs="华文仿宋"/>
                <w:color w:val="000000"/>
                <w:kern w:val="2"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794" w:type="dxa"/>
            <w:vAlign w:val="center"/>
          </w:tcPr>
          <w:p>
            <w:pPr>
              <w:widowControl w:val="0"/>
              <w:adjustRightInd/>
              <w:snapToGrid/>
              <w:spacing w:line="5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>指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 xml:space="preserve"> 导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eastAsia="zh-CN"/>
              </w:rPr>
              <w:t>教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2"/>
                <w:sz w:val="30"/>
                <w:szCs w:val="30"/>
              </w:rPr>
              <w:t xml:space="preserve"> 师：</w:t>
            </w:r>
          </w:p>
        </w:tc>
        <w:tc>
          <w:tcPr>
            <w:tcW w:w="5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500" w:lineRule="exact"/>
              <w:jc w:val="both"/>
              <w:rPr>
                <w:rFonts w:hint="eastAsia" w:ascii="华文仿宋" w:hAnsi="华文仿宋" w:eastAsia="华文仿宋" w:cs="华文仿宋"/>
                <w:color w:val="000000"/>
                <w:kern w:val="2"/>
                <w:sz w:val="30"/>
                <w:szCs w:val="30"/>
                <w:u w:val="single"/>
                <w:vertAlign w:val="baseline"/>
              </w:rPr>
            </w:pPr>
          </w:p>
        </w:tc>
      </w:tr>
    </w:tbl>
    <w:p>
      <w:pPr>
        <w:widowControl w:val="0"/>
        <w:adjustRightInd/>
        <w:snapToGrid/>
        <w:spacing w:line="500" w:lineRule="exact"/>
        <w:jc w:val="center"/>
        <w:rPr>
          <w:rFonts w:ascii="华文仿宋" w:hAnsi="华文仿宋" w:eastAsia="华文仿宋" w:cs="华文仿宋"/>
          <w:color w:val="000000"/>
          <w:kern w:val="2"/>
          <w:sz w:val="30"/>
          <w:szCs w:val="30"/>
          <w:u w:val="single"/>
        </w:rPr>
      </w:pPr>
    </w:p>
    <w:p>
      <w:pPr>
        <w:widowControl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</w:p>
    <w:p>
      <w:pPr>
        <w:widowControl w:val="0"/>
        <w:adjustRightInd/>
        <w:snapToGrid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</w:p>
    <w:p>
      <w:pPr>
        <w:widowControl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</w:p>
    <w:p>
      <w:pPr>
        <w:widowControl w:val="0"/>
        <w:adjustRightInd/>
        <w:snapToGrid/>
        <w:spacing w:line="500" w:lineRule="exact"/>
        <w:jc w:val="center"/>
        <w:rPr>
          <w:rFonts w:hint="default" w:eastAsia="宋体"/>
          <w:color w:val="000000"/>
          <w:sz w:val="22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202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/>
        </w:rPr>
        <w:t>制</w:t>
      </w:r>
    </w:p>
    <w:p>
      <w:pPr>
        <w:widowControl w:val="0"/>
        <w:spacing w:before="12"/>
        <w:ind w:right="-288" w:rightChars="-103" w:firstLine="56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2"/>
          <w:sz w:val="28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28"/>
          <w:szCs w:val="24"/>
        </w:rPr>
        <w:t>一、基本情况表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690"/>
        <w:gridCol w:w="634"/>
        <w:gridCol w:w="1357"/>
        <w:gridCol w:w="893"/>
        <w:gridCol w:w="1154"/>
        <w:gridCol w:w="224"/>
        <w:gridCol w:w="726"/>
        <w:gridCol w:w="83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68" w:type="dxa"/>
            <w:gridSpan w:val="10"/>
            <w:vAlign w:val="center"/>
          </w:tcPr>
          <w:p>
            <w:pPr>
              <w:widowControl w:val="0"/>
              <w:spacing w:before="201"/>
              <w:ind w:left="15"/>
              <w:jc w:val="both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（一）团队基本情况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spacing w:before="1"/>
              <w:ind w:left="71" w:right="6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spacing w:before="1"/>
              <w:ind w:left="73" w:right="7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ind w:left="71" w:right="6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ind w:left="73" w:right="7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学历层次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ind w:left="71" w:right="6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ind w:left="73" w:right="7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68" w:type="dxa"/>
            <w:gridSpan w:val="10"/>
            <w:vAlign w:val="center"/>
          </w:tcPr>
          <w:p>
            <w:pPr>
              <w:widowControl w:val="0"/>
              <w:spacing w:before="169"/>
              <w:ind w:left="15"/>
              <w:jc w:val="both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（二）团队成员不超过4人（不含负责人）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spacing w:line="240" w:lineRule="auto"/>
              <w:ind w:right="6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634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 w:val="0"/>
              <w:spacing w:line="240" w:lineRule="auto"/>
              <w:ind w:right="-20" w:righ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154" w:type="dxa"/>
            <w:vAlign w:val="center"/>
          </w:tcPr>
          <w:p>
            <w:pPr>
              <w:widowControl w:val="0"/>
              <w:spacing w:before="15" w:line="240" w:lineRule="auto"/>
              <w:ind w:left="354" w:right="34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任务分工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widowControl w:val="0"/>
              <w:spacing w:before="15" w:line="240" w:lineRule="auto"/>
              <w:ind w:left="251" w:right="247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spacing w:before="15" w:line="240" w:lineRule="auto"/>
              <w:ind w:left="189" w:right="189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证件类型</w:t>
            </w:r>
          </w:p>
        </w:tc>
        <w:tc>
          <w:tcPr>
            <w:tcW w:w="1116" w:type="dxa"/>
            <w:vAlign w:val="center"/>
          </w:tcPr>
          <w:p>
            <w:pPr>
              <w:widowControl w:val="0"/>
              <w:spacing w:before="15" w:line="240" w:lineRule="auto"/>
              <w:ind w:left="331" w:right="33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68" w:type="dxa"/>
            <w:gridSpan w:val="10"/>
            <w:vAlign w:val="center"/>
          </w:tcPr>
          <w:p>
            <w:pPr>
              <w:widowControl w:val="0"/>
              <w:spacing w:before="185"/>
              <w:ind w:left="15"/>
              <w:jc w:val="both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（三）指导教师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ind w:right="-16" w:righ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3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72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768" w:type="dxa"/>
            <w:gridSpan w:val="10"/>
            <w:vAlign w:val="center"/>
          </w:tcPr>
          <w:p>
            <w:pPr>
              <w:widowControl w:val="0"/>
              <w:spacing w:before="201"/>
              <w:ind w:left="15"/>
              <w:jc w:val="both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（四）资格确认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8" w:hRule="atLeast"/>
          <w:jc w:val="center"/>
        </w:trPr>
        <w:tc>
          <w:tcPr>
            <w:tcW w:w="8768" w:type="dxa"/>
            <w:gridSpan w:val="10"/>
            <w:vAlign w:val="center"/>
          </w:tcPr>
          <w:p>
            <w:pPr>
              <w:widowControl w:val="0"/>
              <w:spacing w:before="2"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57"/>
              </w:tabs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1. 项目团队人员为武生院普通全日制在校大学生、在籍在册教职员工或毕业校友（2018年及之后的毕业生）。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57"/>
              </w:tabs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57"/>
              </w:tabs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2. 参赛团队未侵犯他人知识产权（有自主知识产权或物权，或提交具有法律效力的书面授权许可书、专利证书等）。</w:t>
            </w:r>
          </w:p>
          <w:p>
            <w:pPr>
              <w:widowControl w:val="0"/>
              <w:spacing w:before="14"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57"/>
              </w:tabs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3. 本计划书所提供的数据材料真实可信。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4. 本计划书已通过查重审查。</w:t>
            </w:r>
          </w:p>
          <w:p>
            <w:pPr>
              <w:widowControl w:val="0"/>
              <w:spacing w:before="12"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857"/>
              </w:tabs>
              <w:spacing w:before="1" w:line="360" w:lineRule="auto"/>
              <w:ind w:firstLine="280" w:firstLineChars="100"/>
              <w:jc w:val="both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5. 同意推荐本项目参赛。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="1"/>
              <w:jc w:val="both"/>
              <w:rPr>
                <w:rFonts w:hint="eastAsia" w:ascii="仿宋" w:hAnsi="仿宋" w:eastAsia="仿宋" w:cs="仿宋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476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责任单位负责人签字：</w:t>
            </w:r>
          </w:p>
          <w:p>
            <w:pPr>
              <w:widowControl w:val="0"/>
              <w:spacing w:before="159"/>
              <w:ind w:left="5699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公章</w:t>
            </w:r>
          </w:p>
          <w:p>
            <w:pPr>
              <w:widowControl w:val="0"/>
              <w:tabs>
                <w:tab w:val="left" w:pos="839"/>
                <w:tab w:val="left" w:pos="1679"/>
              </w:tabs>
              <w:spacing w:before="159"/>
              <w:ind w:right="844"/>
              <w:jc w:val="righ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</w:tbl>
    <w:p>
      <w:pPr>
        <w:jc w:val="right"/>
        <w:rPr>
          <w:color w:val="000000"/>
          <w:sz w:val="24"/>
        </w:rPr>
        <w:sectPr>
          <w:pgSz w:w="11910" w:h="16840"/>
          <w:pgMar w:top="1580" w:right="1320" w:bottom="1520" w:left="1360" w:header="0" w:footer="1401" w:gutter="0"/>
          <w:cols w:space="720" w:num="1"/>
        </w:sectPr>
      </w:pPr>
    </w:p>
    <w:p>
      <w:pPr>
        <w:widowControl w:val="0"/>
        <w:adjustRightInd/>
        <w:snapToGrid/>
        <w:spacing w:line="484" w:lineRule="exact"/>
        <w:ind w:firstLine="56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2"/>
          <w:sz w:val="28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28"/>
          <w:szCs w:val="24"/>
        </w:rPr>
        <w:t>二、项目计划书</w:t>
      </w:r>
    </w:p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402"/>
        <w:gridCol w:w="5"/>
        <w:gridCol w:w="13"/>
        <w:gridCol w:w="599"/>
        <w:gridCol w:w="517"/>
        <w:gridCol w:w="48"/>
        <w:gridCol w:w="578"/>
        <w:gridCol w:w="578"/>
        <w:gridCol w:w="578"/>
        <w:gridCol w:w="578"/>
        <w:gridCol w:w="578"/>
        <w:gridCol w:w="26"/>
        <w:gridCol w:w="552"/>
        <w:gridCol w:w="578"/>
        <w:gridCol w:w="578"/>
        <w:gridCol w:w="286"/>
        <w:gridCol w:w="292"/>
        <w:gridCol w:w="578"/>
        <w:gridCol w:w="578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9"/>
              <w:ind w:left="107"/>
              <w:jc w:val="both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项目概况（限 500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本部分描述项目背景、核心技术、产品与服务、开展情况，重点阐述项目的创新性。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9"/>
              <w:ind w:left="107"/>
              <w:jc w:val="both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（一）市场分析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4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市场调查</w:t>
            </w:r>
          </w:p>
        </w:tc>
        <w:tc>
          <w:tcPr>
            <w:tcW w:w="8125" w:type="dxa"/>
            <w:gridSpan w:val="19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（描述调查方法和调查结果，包括市场需求、目标客户需求以及竞争对手情况。）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市场定位</w:t>
            </w:r>
          </w:p>
        </w:tc>
        <w:tc>
          <w:tcPr>
            <w:tcW w:w="8125" w:type="dxa"/>
            <w:gridSpan w:val="19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（确定项目的目标顾客群及其需求、特征，确定项目的目标市场的区域。）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市场规模</w:t>
            </w:r>
          </w:p>
        </w:tc>
        <w:tc>
          <w:tcPr>
            <w:tcW w:w="8125" w:type="dxa"/>
            <w:gridSpan w:val="19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（描述目标市场规模大小，预估目前和未来目标市场情况。）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竞争对手分析</w:t>
            </w:r>
          </w:p>
        </w:tc>
        <w:tc>
          <w:tcPr>
            <w:tcW w:w="8125" w:type="dxa"/>
            <w:gridSpan w:val="19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（分析已有和潜在的竞争者：分析竞争者的优势和劣势。）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核心竞争优势</w:t>
            </w:r>
          </w:p>
        </w:tc>
        <w:tc>
          <w:tcPr>
            <w:tcW w:w="8125" w:type="dxa"/>
            <w:gridSpan w:val="19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（列出项目和团队的核心竞争优势。）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9"/>
              <w:ind w:left="107"/>
              <w:jc w:val="both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（二）核心技术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3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本部分描述项目所使用的核心技术，包含技术创新点、技术壁垒、技术保护、技术研发计划等。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8"/>
              <w:ind w:left="107"/>
              <w:jc w:val="both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（三）产品与服务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3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" w:line="242" w:lineRule="auto"/>
              <w:ind w:left="107" w:right="-29" w:firstLine="36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本部分描述项目所提供的产品与服务，包含产品或服务创新点、研发现状与计划、生产现状与计划。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9"/>
              <w:ind w:left="107"/>
              <w:jc w:val="both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（四）项目团队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6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" w:line="242" w:lineRule="auto"/>
              <w:ind w:left="107" w:right="92" w:firstLine="481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本部分描述项目实施的核心成员和指导教师的基本情况。例如：核心成员的学习与实践经历、能力与专长、业务分工、组织结构、校内外指导教师简介；合作企业或其他资源情况；团队的短板及应对措施。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8"/>
              <w:ind w:left="107"/>
              <w:jc w:val="both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（五）营销策略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  <w:jc w:val="center"/>
        </w:trPr>
        <w:tc>
          <w:tcPr>
            <w:tcW w:w="901" w:type="dxa"/>
            <w:gridSpan w:val="3"/>
            <w:vMerge w:val="restart"/>
            <w:vAlign w:val="center"/>
          </w:tcPr>
          <w:p>
            <w:pPr>
              <w:widowControl w:val="0"/>
              <w:spacing w:before="1" w:line="242" w:lineRule="auto"/>
              <w:ind w:right="95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经营目标</w:t>
            </w:r>
          </w:p>
        </w:tc>
        <w:tc>
          <w:tcPr>
            <w:tcW w:w="8120" w:type="dxa"/>
            <w:gridSpan w:val="18"/>
          </w:tcPr>
          <w:p>
            <w:pPr>
              <w:widowControl w:val="0"/>
              <w:spacing w:before="1" w:line="242" w:lineRule="auto"/>
              <w:ind w:right="9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短期目标（1-2年）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901" w:type="dxa"/>
            <w:gridSpan w:val="3"/>
            <w:vMerge w:val="continue"/>
            <w:vAlign w:val="center"/>
          </w:tcPr>
          <w:p>
            <w:pPr>
              <w:widowControl w:val="0"/>
              <w:spacing w:before="1" w:line="242" w:lineRule="auto"/>
              <w:ind w:left="107" w:right="95" w:firstLine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20" w:type="dxa"/>
            <w:gridSpan w:val="18"/>
          </w:tcPr>
          <w:p>
            <w:pPr>
              <w:widowControl w:val="0"/>
              <w:spacing w:before="1" w:line="242" w:lineRule="auto"/>
              <w:ind w:right="9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长期目标（3-5年）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 w:hRule="atLeast"/>
          <w:jc w:val="center"/>
        </w:trPr>
        <w:tc>
          <w:tcPr>
            <w:tcW w:w="901" w:type="dxa"/>
            <w:gridSpan w:val="3"/>
            <w:vAlign w:val="center"/>
          </w:tcPr>
          <w:p>
            <w:pPr>
              <w:widowControl w:val="0"/>
              <w:spacing w:before="1" w:line="242" w:lineRule="auto"/>
              <w:ind w:right="9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价格</w:t>
            </w:r>
          </w:p>
        </w:tc>
        <w:tc>
          <w:tcPr>
            <w:tcW w:w="8120" w:type="dxa"/>
            <w:gridSpan w:val="18"/>
          </w:tcPr>
          <w:p>
            <w:pPr>
              <w:widowControl w:val="0"/>
              <w:spacing w:before="1" w:line="242" w:lineRule="auto"/>
              <w:ind w:right="9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（计划以什么样的价格出售产品或提供服务，分析其成本和利润。）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901" w:type="dxa"/>
            <w:gridSpan w:val="3"/>
            <w:vAlign w:val="center"/>
          </w:tcPr>
          <w:p>
            <w:pPr>
              <w:widowControl w:val="0"/>
              <w:spacing w:before="1" w:line="242" w:lineRule="auto"/>
              <w:ind w:right="9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销售地点或渠道</w:t>
            </w:r>
          </w:p>
        </w:tc>
        <w:tc>
          <w:tcPr>
            <w:tcW w:w="8120" w:type="dxa"/>
            <w:gridSpan w:val="18"/>
          </w:tcPr>
          <w:p>
            <w:pPr>
              <w:widowControl w:val="0"/>
              <w:spacing w:before="1" w:line="242" w:lineRule="auto"/>
              <w:ind w:right="9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3" w:hRule="atLeast"/>
          <w:jc w:val="center"/>
        </w:trPr>
        <w:tc>
          <w:tcPr>
            <w:tcW w:w="901" w:type="dxa"/>
            <w:gridSpan w:val="3"/>
            <w:vAlign w:val="center"/>
          </w:tcPr>
          <w:p>
            <w:pPr>
              <w:widowControl w:val="0"/>
              <w:spacing w:before="1" w:line="242" w:lineRule="auto"/>
              <w:ind w:right="9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推广方案</w:t>
            </w:r>
          </w:p>
        </w:tc>
        <w:tc>
          <w:tcPr>
            <w:tcW w:w="8120" w:type="dxa"/>
            <w:gridSpan w:val="18"/>
          </w:tcPr>
          <w:p>
            <w:pPr>
              <w:widowControl w:val="0"/>
              <w:spacing w:before="1" w:line="242" w:lineRule="auto"/>
              <w:ind w:right="9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8"/>
              <w:ind w:left="107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（六）财务分析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收入分析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单位销售价格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单位产品成本</w:t>
            </w:r>
          </w:p>
        </w:tc>
        <w:tc>
          <w:tcPr>
            <w:tcW w:w="2964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原材料</w:t>
            </w: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人工费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其他费用（如水电、燃料等）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64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单位销售价格</w:t>
            </w:r>
          </w:p>
        </w:tc>
        <w:tc>
          <w:tcPr>
            <w:tcW w:w="6991" w:type="dxa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单位毛利润</w:t>
            </w:r>
          </w:p>
        </w:tc>
        <w:tc>
          <w:tcPr>
            <w:tcW w:w="6991" w:type="dxa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991" w:type="dxa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（单位毛利润=单位销售价格—单位产品成本）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销售数量预估</w:t>
            </w:r>
          </w:p>
        </w:tc>
        <w:tc>
          <w:tcPr>
            <w:tcW w:w="5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widowControl w:val="0"/>
              <w:spacing w:before="1" w:line="242" w:lineRule="auto"/>
              <w:ind w:left="107" w:right="95" w:firstLine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99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销售数量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widowControl w:val="0"/>
              <w:spacing w:before="1" w:line="242" w:lineRule="auto"/>
              <w:ind w:left="107" w:right="95" w:firstLine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99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单位销售价格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widowControl w:val="0"/>
              <w:spacing w:before="1" w:line="242" w:lineRule="auto"/>
              <w:ind w:left="107" w:right="95" w:firstLine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99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销售总收入</w:t>
            </w:r>
          </w:p>
        </w:tc>
        <w:tc>
          <w:tcPr>
            <w:tcW w:w="5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widowControl w:val="0"/>
              <w:spacing w:before="1" w:line="242" w:lineRule="auto"/>
              <w:ind w:left="107" w:right="95" w:firstLine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7508" w:type="dxa"/>
            <w:gridSpan w:val="16"/>
          </w:tcPr>
          <w:p>
            <w:pPr>
              <w:widowControl w:val="0"/>
              <w:spacing w:before="1" w:line="242" w:lineRule="auto"/>
              <w:ind w:right="95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（月销售量评估的依据是什么？）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9" w:type="dxa"/>
            <w:gridSpan w:val="4"/>
            <w:vAlign w:val="center"/>
          </w:tcPr>
          <w:p>
            <w:pPr>
              <w:widowControl w:val="0"/>
              <w:spacing w:before="1" w:line="242" w:lineRule="auto"/>
              <w:ind w:right="1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年总收入</w:t>
            </w:r>
          </w:p>
        </w:tc>
        <w:tc>
          <w:tcPr>
            <w:tcW w:w="7508" w:type="dxa"/>
            <w:gridSpan w:val="16"/>
          </w:tcPr>
          <w:p>
            <w:pPr>
              <w:widowControl w:val="0"/>
              <w:spacing w:before="1" w:line="242" w:lineRule="auto"/>
              <w:ind w:right="9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>
            <w:pPr>
              <w:widowControl w:val="0"/>
              <w:spacing w:before="1" w:line="240" w:lineRule="auto"/>
              <w:ind w:right="-10" w:right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财务关键点</w:t>
            </w:r>
          </w:p>
        </w:tc>
        <w:tc>
          <w:tcPr>
            <w:tcW w:w="599" w:type="dxa"/>
            <w:vAlign w:val="center"/>
          </w:tcPr>
          <w:p>
            <w:pPr>
              <w:widowControl w:val="0"/>
              <w:spacing w:before="1" w:line="240" w:lineRule="auto"/>
              <w:ind w:right="9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盈亏平衡点</w:t>
            </w:r>
          </w:p>
        </w:tc>
        <w:tc>
          <w:tcPr>
            <w:tcW w:w="7508" w:type="dxa"/>
            <w:gridSpan w:val="16"/>
            <w:vAlign w:val="center"/>
          </w:tcPr>
          <w:p>
            <w:pPr>
              <w:widowControl w:val="0"/>
              <w:spacing w:before="1" w:line="240" w:lineRule="auto"/>
              <w:ind w:right="9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widowControl w:val="0"/>
              <w:spacing w:before="1" w:line="240" w:lineRule="auto"/>
              <w:ind w:left="107" w:right="95" w:firstLine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 w:val="0"/>
              <w:spacing w:before="1" w:line="240" w:lineRule="auto"/>
              <w:ind w:right="9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投资回报率</w:t>
            </w:r>
          </w:p>
        </w:tc>
        <w:tc>
          <w:tcPr>
            <w:tcW w:w="7508" w:type="dxa"/>
            <w:gridSpan w:val="16"/>
            <w:vAlign w:val="center"/>
          </w:tcPr>
          <w:p>
            <w:pPr>
              <w:widowControl w:val="0"/>
              <w:spacing w:before="1" w:line="240" w:lineRule="auto"/>
              <w:ind w:right="9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widowControl w:val="0"/>
              <w:spacing w:before="1" w:line="240" w:lineRule="auto"/>
              <w:ind w:left="107" w:right="95" w:firstLine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>
            <w:pPr>
              <w:spacing w:line="240" w:lineRule="auto"/>
              <w:ind w:right="9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投资回收期</w:t>
            </w:r>
          </w:p>
        </w:tc>
        <w:tc>
          <w:tcPr>
            <w:tcW w:w="7508" w:type="dxa"/>
            <w:gridSpan w:val="16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（可选填）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  <w:jc w:val="center"/>
        </w:trPr>
        <w:tc>
          <w:tcPr>
            <w:tcW w:w="494" w:type="dxa"/>
            <w:vMerge w:val="continue"/>
          </w:tcPr>
          <w:p>
            <w:pPr>
              <w:widowControl w:val="0"/>
              <w:spacing w:before="1" w:line="242" w:lineRule="auto"/>
              <w:ind w:left="107" w:right="95" w:firstLine="48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widowControl w:val="0"/>
              <w:spacing w:before="1" w:line="240" w:lineRule="auto"/>
              <w:ind w:left="107" w:right="95" w:firstLine="48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99" w:type="dxa"/>
            <w:vAlign w:val="center"/>
          </w:tcPr>
          <w:p>
            <w:pPr>
              <w:spacing w:line="240" w:lineRule="auto"/>
              <w:ind w:right="9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结论</w:t>
            </w:r>
          </w:p>
        </w:tc>
        <w:tc>
          <w:tcPr>
            <w:tcW w:w="7508" w:type="dxa"/>
            <w:gridSpan w:val="16"/>
          </w:tcPr>
          <w:p>
            <w:pPr>
              <w:spacing w:line="240" w:lineRule="auto"/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盈亏平衡点是否容易达到？</w:t>
            </w:r>
          </w:p>
          <w:p>
            <w:pPr>
              <w:spacing w:line="240" w:lineRule="auto"/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投资回报率和回收期是否满意？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此生意是否适合投资？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8"/>
              <w:ind w:left="107"/>
              <w:jc w:val="both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（七）风险及应对策略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  <w:jc w:val="center"/>
        </w:trPr>
        <w:tc>
          <w:tcPr>
            <w:tcW w:w="901" w:type="dxa"/>
            <w:gridSpan w:val="3"/>
            <w:vAlign w:val="center"/>
          </w:tcPr>
          <w:p>
            <w:pPr>
              <w:widowControl w:val="0"/>
              <w:spacing w:before="1" w:line="242" w:lineRule="auto"/>
              <w:ind w:right="95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风险</w:t>
            </w:r>
          </w:p>
        </w:tc>
        <w:tc>
          <w:tcPr>
            <w:tcW w:w="8120" w:type="dxa"/>
            <w:gridSpan w:val="18"/>
          </w:tcPr>
          <w:p>
            <w:pPr>
              <w:widowControl w:val="0"/>
              <w:spacing w:before="1" w:line="242" w:lineRule="auto"/>
              <w:ind w:right="95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（可能面临的政治、经济、社会、技术等风险）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jc w:val="center"/>
        </w:trPr>
        <w:tc>
          <w:tcPr>
            <w:tcW w:w="901" w:type="dxa"/>
            <w:gridSpan w:val="3"/>
            <w:vAlign w:val="center"/>
          </w:tcPr>
          <w:p>
            <w:pPr>
              <w:widowControl w:val="0"/>
              <w:spacing w:before="1" w:line="242" w:lineRule="auto"/>
              <w:ind w:right="95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应对策略</w:t>
            </w:r>
          </w:p>
        </w:tc>
        <w:tc>
          <w:tcPr>
            <w:tcW w:w="8120" w:type="dxa"/>
            <w:gridSpan w:val="18"/>
          </w:tcPr>
          <w:p>
            <w:pPr>
              <w:widowControl w:val="0"/>
              <w:spacing w:before="1" w:line="242" w:lineRule="auto"/>
              <w:ind w:right="95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（制定合理可行的风险规避计划）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8"/>
              <w:ind w:left="107"/>
              <w:jc w:val="both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（八）发展规划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3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widowControl w:val="0"/>
              <w:spacing w:before="1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项目未来发展计划和目标。</w:t>
            </w:r>
          </w:p>
        </w:tc>
        <w:tc>
          <w:tcPr>
            <w:tcW w:w="8125" w:type="dxa"/>
            <w:gridSpan w:val="19"/>
          </w:tcPr>
          <w:p>
            <w:pPr>
              <w:widowControl w:val="0"/>
              <w:spacing w:before="1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1"/>
          </w:tcPr>
          <w:p>
            <w:pPr>
              <w:widowControl w:val="0"/>
              <w:spacing w:before="128"/>
              <w:ind w:left="107"/>
              <w:jc w:val="both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  <w:t>（九）附件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widowControl w:val="0"/>
              <w:spacing w:before="1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相关证明材料</w:t>
            </w:r>
          </w:p>
        </w:tc>
        <w:tc>
          <w:tcPr>
            <w:tcW w:w="8125" w:type="dxa"/>
            <w:gridSpan w:val="19"/>
          </w:tcPr>
          <w:p>
            <w:pPr>
              <w:widowControl w:val="0"/>
              <w:spacing w:before="1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adjustRightInd/>
        <w:snapToGrid/>
        <w:spacing w:line="240" w:lineRule="auto"/>
        <w:jc w:val="center"/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</w:rPr>
        <w:sectPr>
          <w:pgSz w:w="11906" w:h="16838"/>
          <w:pgMar w:top="1440" w:right="1706" w:bottom="1440" w:left="1800" w:header="708" w:footer="708" w:gutter="0"/>
          <w:cols w:space="708" w:num="1"/>
          <w:docGrid w:linePitch="360" w:charSpace="0"/>
        </w:sectPr>
      </w:pPr>
    </w:p>
    <w:p>
      <w:pPr>
        <w:widowControl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：</w:t>
      </w:r>
    </w:p>
    <w:p>
      <w:pPr>
        <w:widowControl w:val="0"/>
        <w:adjustRightInd/>
        <w:snapToGrid/>
        <w:spacing w:line="240" w:lineRule="auto"/>
        <w:jc w:val="center"/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</w:rPr>
      </w:pPr>
      <w:r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</w:rPr>
        <w:t>武汉生物工程学院202</w:t>
      </w:r>
      <w:r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</w:rPr>
        <w:t>年度“长河-</w:t>
      </w:r>
      <w:r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  <w:lang w:val="en-US" w:eastAsia="zh-CN"/>
        </w:rPr>
        <w:t>阳春杯</w:t>
      </w:r>
      <w:r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</w:rPr>
        <w:t>”大学生创新创业大赛</w:t>
      </w:r>
    </w:p>
    <w:p>
      <w:pPr>
        <w:widowControl w:val="0"/>
        <w:adjustRightInd/>
        <w:snapToGrid/>
        <w:spacing w:line="240" w:lineRule="auto"/>
        <w:jc w:val="center"/>
        <w:rPr>
          <w:rFonts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  <w:lang w:val="en-US" w:eastAsia="zh-CN"/>
        </w:rPr>
        <w:t>第一赛道（</w:t>
      </w:r>
      <w:r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  <w:lang w:val="zh-CN" w:eastAsia="zh-CN"/>
        </w:rPr>
        <w:t>“联研联创，互促互强”践行产教融合项目</w:t>
      </w:r>
      <w:r>
        <w:rPr>
          <w:rFonts w:hint="eastAsia" w:ascii="方正小标宋简体" w:hAnsi="黑体" w:eastAsia="方正小标宋简体" w:cs="黑体"/>
          <w:color w:val="000000"/>
          <w:kern w:val="2"/>
          <w:sz w:val="32"/>
          <w:szCs w:val="32"/>
          <w:lang w:val="en-US" w:eastAsia="zh-CN"/>
        </w:rPr>
        <w:t>）复赛推荐项目汇总表</w:t>
      </w:r>
    </w:p>
    <w:tbl>
      <w:tblPr>
        <w:tblStyle w:val="4"/>
        <w:tblW w:w="20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013"/>
        <w:gridCol w:w="1987"/>
        <w:gridCol w:w="4988"/>
        <w:gridCol w:w="1100"/>
        <w:gridCol w:w="1250"/>
        <w:gridCol w:w="1400"/>
        <w:gridCol w:w="2169"/>
        <w:gridCol w:w="1115"/>
        <w:gridCol w:w="1331"/>
        <w:gridCol w:w="1331"/>
        <w:gridCol w:w="1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  <w:t>项目简介</w:t>
            </w:r>
            <w:r>
              <w:rPr>
                <w:rFonts w:hint="eastAsia" w:cs="宋体"/>
                <w:b/>
                <w:color w:val="000000"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b/>
                <w:color w:val="000000"/>
                <w:kern w:val="2"/>
                <w:sz w:val="20"/>
                <w:szCs w:val="20"/>
                <w:lang w:val="en-US" w:eastAsia="zh-CN"/>
              </w:rPr>
              <w:t>200字以内</w:t>
            </w:r>
            <w:r>
              <w:rPr>
                <w:rFonts w:hint="eastAsia" w:cs="宋体"/>
                <w:b/>
                <w:color w:val="000000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团队成员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及其所在学院（不超过4人）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  <w:t>指导</w:t>
            </w:r>
            <w:r>
              <w:rPr>
                <w:rFonts w:hint="eastAsia" w:cs="宋体"/>
                <w:b/>
                <w:color w:val="000000"/>
                <w:kern w:val="2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  <w:t>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  <w:t>指导</w:t>
            </w:r>
            <w:r>
              <w:rPr>
                <w:rFonts w:hint="eastAsia" w:cs="宋体"/>
                <w:b/>
                <w:color w:val="000000"/>
                <w:kern w:val="2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  <w:t>师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/>
                <w:sz w:val="20"/>
                <w:szCs w:val="20"/>
                <w:lang w:val="en-US" w:eastAsia="zh-CN"/>
              </w:rPr>
              <w:t>利用成果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default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/>
                <w:sz w:val="20"/>
                <w:szCs w:val="20"/>
                <w:lang w:val="en-US" w:eastAsia="zh-CN"/>
              </w:rPr>
              <w:t>成果状态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</w:rPr>
            </w:pPr>
          </w:p>
        </w:tc>
      </w:tr>
    </w:tbl>
    <w:p>
      <w:pPr>
        <w:pStyle w:val="2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注：利用成果：①专利，②科研，③知识；2.成果状态：专利为①申报、②获批，科研和知识可不填。</w:t>
      </w:r>
    </w:p>
    <w:sectPr>
      <w:pgSz w:w="23811" w:h="16838" w:orient="landscape"/>
      <w:pgMar w:top="1800" w:right="1440" w:bottom="1800" w:left="1440" w:header="708" w:footer="709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0F145-EF19-445A-87E9-FB11AC3BDE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DFE894B5-D135-4F92-BC94-5EB019DDBD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19F830-B4DF-4E8F-B58F-396B4C4E36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1A7C50-1258-4636-96ED-0514A2232A0B}"/>
  </w:font>
  <w:font w:name="华文仿宋">
    <w:altName w:val="仿宋"/>
    <w:panose1 w:val="02010600040000010101"/>
    <w:charset w:val="86"/>
    <w:family w:val="auto"/>
    <w:pitch w:val="default"/>
    <w:sig w:usb0="00000000" w:usb1="00000000" w:usb2="00000000" w:usb3="00000000" w:csb0="0004009F" w:csb1="DFD70000"/>
    <w:embedRegular r:id="rId5" w:fontKey="{9E4C8F17-03FA-4FF5-8D23-6B6A38AB4E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E599265-257D-4611-B93E-BC2483B75F9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MmUzYTA5ODQxMDA1NmE2ODY3NDM4ZWI4NzI5ODcifQ=="/>
  </w:docVars>
  <w:rsids>
    <w:rsidRoot w:val="00000000"/>
    <w:rsid w:val="39BF0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eastAsia="宋体" w:cs="宋体"/>
      <w:sz w:val="28"/>
      <w:szCs w:val="28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3059</Words>
  <Characters>3416</Characters>
  <Paragraphs>665</Paragraphs>
  <TotalTime>0</TotalTime>
  <ScaleCrop>false</ScaleCrop>
  <LinksUpToDate>false</LinksUpToDate>
  <CharactersWithSpaces>3449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2023-03-19T09:58:00Z</dcterms:created>
  <dc:creator>尘书</dc:creator>
  <cp:lastModifiedBy>你是我最倾心的才</cp:lastModifiedBy>
  <dcterms:modified xsi:type="dcterms:W3CDTF">2023-03-20T03:12:26Z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0360B55703694B489662EC2243CD42CE_13</vt:lpwstr>
  </property>
</Properties>
</file>