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Cs w:val="24"/>
        </w:rPr>
        <w:t>附表：</w:t>
      </w:r>
    </w:p>
    <w:p>
      <w:pPr>
        <w:widowControl/>
        <w:ind w:firstLine="1285" w:firstLineChars="400"/>
        <w:textAlignment w:val="center"/>
      </w:pPr>
      <w:r>
        <w:rPr>
          <w:rFonts w:hint="eastAsia"/>
          <w:b/>
          <w:bCs/>
          <w:color w:val="000000"/>
          <w:sz w:val="32"/>
          <w:szCs w:val="32"/>
        </w:rPr>
        <w:t>武生院2021商业网点招租标的一览表（一）</w:t>
      </w:r>
    </w:p>
    <w:tbl>
      <w:tblPr>
        <w:tblStyle w:val="3"/>
        <w:tblW w:w="8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818"/>
        <w:gridCol w:w="1376"/>
        <w:gridCol w:w="1690"/>
        <w:gridCol w:w="1017"/>
        <w:gridCol w:w="1298"/>
        <w:gridCol w:w="2"/>
        <w:gridCol w:w="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7" w:hRule="atLeast"/>
          <w:jc w:val="center"/>
        </w:trPr>
        <w:tc>
          <w:tcPr>
            <w:tcW w:w="8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181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lang w:bidi="ar"/>
              </w:rPr>
              <w:t>经营区域</w:t>
            </w:r>
          </w:p>
        </w:tc>
        <w:tc>
          <w:tcPr>
            <w:tcW w:w="1376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lang w:bidi="ar"/>
              </w:rPr>
              <w:t>门店号</w:t>
            </w:r>
          </w:p>
        </w:tc>
        <w:tc>
          <w:tcPr>
            <w:tcW w:w="1690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lang w:bidi="ar"/>
              </w:rPr>
              <w:t>经营项目</w:t>
            </w:r>
          </w:p>
        </w:tc>
        <w:tc>
          <w:tcPr>
            <w:tcW w:w="2317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lang w:bidi="ar"/>
              </w:rPr>
              <w:t>面积（㎡）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01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 文化用品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7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电脑维修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A109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电子产品 摄影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电子产品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服装复印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打字复印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A119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甜品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零副食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A121A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A121B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7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A122A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A123A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A123B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通讯奶茶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A123C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 xml:space="preserve">通讯 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特一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A123D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A124B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水果南1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3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水果南2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水果北1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 xml:space="preserve">水吧 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水果北2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咖啡吧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服装鞋赗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服装鞋赗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A207A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A207B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A208A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A208B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奶茶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A209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休闲吧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化妆品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美甲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服装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A219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A220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A221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商贸区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A222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B125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B126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B127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B128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B129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B139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B141A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B145A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B146A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B144A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B148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B209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B216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C149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粮油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豆花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粮油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C159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调料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冷库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农贸区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C167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05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桃园食堂北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桃园超市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01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新桃源广场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咖啡饮品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177.6  （2层楼）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8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新桃源广场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75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新桃源广场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东园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北边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24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24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58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7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9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36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9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24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物流快递中心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快递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奶茶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北十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图文广告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8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18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二楼南1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二楼北1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美甲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818" w:type="dxa"/>
            <w:tcBorders>
              <w:bottom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洞庭水街</w:t>
            </w:r>
          </w:p>
        </w:tc>
        <w:tc>
          <w:tcPr>
            <w:tcW w:w="13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二楼北2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 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副食文印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文印摄影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副食百货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休闲食品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桃溪村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41.58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新安关东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落雁台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74.74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梦工坊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奶茶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56.52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中街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大排档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江南剧场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江南剧场1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江南水乡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江南剧场2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江南水乡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江南剧场3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江南水乡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望江楼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小吃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7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3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13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47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36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长河港湾车库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>新增空置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68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问天蓝球场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西街北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818" w:type="dxa"/>
            <w:tcBorders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西街北</w:t>
            </w:r>
          </w:p>
        </w:tc>
        <w:tc>
          <w:tcPr>
            <w:tcW w:w="1376" w:type="dxa"/>
            <w:tcBorders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8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西街北</w:t>
            </w:r>
          </w:p>
        </w:tc>
        <w:tc>
          <w:tcPr>
            <w:tcW w:w="13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小吃</w:t>
            </w:r>
          </w:p>
        </w:tc>
        <w:tc>
          <w:tcPr>
            <w:tcW w:w="2317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818" w:type="dxa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长河驿站</w:t>
            </w:r>
          </w:p>
        </w:tc>
        <w:tc>
          <w:tcPr>
            <w:tcW w:w="1376" w:type="dxa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23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5" w:type="dxa"/>
          <w:trHeight w:val="606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长河驿站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left="218" w:leftChars="104" w:firstLine="0" w:firstLineChars="0"/>
              <w:jc w:val="left"/>
              <w:textAlignment w:val="bottom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咖啡 饮品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kern w:val="0"/>
                <w:sz w:val="22"/>
                <w:szCs w:val="22"/>
                <w:lang w:eastAsia="zh-CN" w:bidi="ar"/>
              </w:rPr>
              <w:t>（空置）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  <w:jc w:val="center"/>
        </w:trPr>
        <w:tc>
          <w:tcPr>
            <w:tcW w:w="884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" w:type="dxa"/>
            <w:gridSpan w:val="2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2" w:hRule="atLeast"/>
          <w:jc w:val="center"/>
        </w:trPr>
        <w:tc>
          <w:tcPr>
            <w:tcW w:w="884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8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" w:type="dxa"/>
            <w:gridSpan w:val="2"/>
            <w:tcBorders>
              <w:top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116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经营区域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门店号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经营项目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41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15A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624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2、3、4楼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15C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624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2、3、4楼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285.3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15D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818" w:type="dxa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90" w:type="dxa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美发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副食超市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水吧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干洗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205.8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38A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百货超市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38B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水果打印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38C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健身房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2、3楼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西区门店</w:t>
            </w:r>
          </w:p>
        </w:tc>
        <w:tc>
          <w:tcPr>
            <w:tcW w:w="137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38D</w:t>
            </w:r>
          </w:p>
        </w:tc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眼镜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柳园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南边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32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临租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0" w:hRule="atLeast"/>
          <w:jc w:val="center"/>
        </w:trPr>
        <w:tc>
          <w:tcPr>
            <w:tcW w:w="88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18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柳园</w:t>
            </w:r>
          </w:p>
        </w:tc>
        <w:tc>
          <w:tcPr>
            <w:tcW w:w="1376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北边</w:t>
            </w:r>
          </w:p>
        </w:tc>
        <w:tc>
          <w:tcPr>
            <w:tcW w:w="169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超市</w:t>
            </w: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" w:type="dxa"/>
          <w:trHeight w:val="369" w:hRule="atLeast"/>
          <w:jc w:val="center"/>
        </w:trPr>
        <w:tc>
          <w:tcPr>
            <w:tcW w:w="8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2楼</w:t>
            </w:r>
          </w:p>
        </w:tc>
        <w:tc>
          <w:tcPr>
            <w:tcW w:w="13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53.9</w:t>
            </w:r>
          </w:p>
        </w:tc>
      </w:tr>
    </w:tbl>
    <w:p>
      <w:pPr>
        <w:rPr>
          <w:color w:val="000000"/>
        </w:rPr>
      </w:pPr>
    </w:p>
    <w:p>
      <w:pPr>
        <w:snapToGrid w:val="0"/>
        <w:spacing w:line="460" w:lineRule="exact"/>
        <w:ind w:firstLine="4200"/>
        <w:jc w:val="left"/>
        <w:rPr>
          <w:rFonts w:hint="eastAsia"/>
          <w:color w:val="000000"/>
          <w:sz w:val="28"/>
        </w:rPr>
      </w:pPr>
    </w:p>
    <w:sectPr>
      <w:pgSz w:w="11906" w:h="16838"/>
      <w:pgMar w:top="1440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04"/>
    <w:rsid w:val="000E1D04"/>
    <w:rsid w:val="002236D6"/>
    <w:rsid w:val="004F0386"/>
    <w:rsid w:val="0058169A"/>
    <w:rsid w:val="00A26D24"/>
    <w:rsid w:val="060113EA"/>
    <w:rsid w:val="110C6496"/>
    <w:rsid w:val="11763905"/>
    <w:rsid w:val="14B21B05"/>
    <w:rsid w:val="16B27A9B"/>
    <w:rsid w:val="18696DEC"/>
    <w:rsid w:val="1A545E14"/>
    <w:rsid w:val="1D3B491F"/>
    <w:rsid w:val="1D701C29"/>
    <w:rsid w:val="1E9A1452"/>
    <w:rsid w:val="2426135A"/>
    <w:rsid w:val="247C704F"/>
    <w:rsid w:val="25FB1883"/>
    <w:rsid w:val="29CF08F2"/>
    <w:rsid w:val="2AA34231"/>
    <w:rsid w:val="3BC706D6"/>
    <w:rsid w:val="3C602E40"/>
    <w:rsid w:val="41F173D2"/>
    <w:rsid w:val="47402571"/>
    <w:rsid w:val="4B2C34C1"/>
    <w:rsid w:val="4C077E1F"/>
    <w:rsid w:val="506768C4"/>
    <w:rsid w:val="50A23DA1"/>
    <w:rsid w:val="51900452"/>
    <w:rsid w:val="52634E1C"/>
    <w:rsid w:val="59185B4B"/>
    <w:rsid w:val="5F970BEE"/>
    <w:rsid w:val="64750097"/>
    <w:rsid w:val="648E5062"/>
    <w:rsid w:val="69347EFD"/>
    <w:rsid w:val="6A07736D"/>
    <w:rsid w:val="6F155668"/>
    <w:rsid w:val="717110B8"/>
    <w:rsid w:val="79410232"/>
    <w:rsid w:val="7C906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宋体" w:cs="Courier New"/>
      <w:kern w:val="0"/>
      <w:sz w:val="24"/>
      <w:szCs w:val="21"/>
    </w:rPr>
  </w:style>
  <w:style w:type="paragraph" w:customStyle="1" w:styleId="5">
    <w:name w:val="p0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1982</Words>
  <Characters>11300</Characters>
  <Lines>94</Lines>
  <Paragraphs>26</Paragraphs>
  <TotalTime>32</TotalTime>
  <ScaleCrop>false</ScaleCrop>
  <LinksUpToDate>false</LinksUpToDate>
  <CharactersWithSpaces>13256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2020-08-05T00:41:00Z</dcterms:created>
  <dc:creator>Administrator</dc:creator>
  <cp:lastModifiedBy>陈冲</cp:lastModifiedBy>
  <cp:lastPrinted>2020-08-05T23:42:00Z</cp:lastPrinted>
  <dcterms:modified xsi:type="dcterms:W3CDTF">2021-07-09T09:49:40Z</dcterms:modified>
  <dc:title>武汉生物工程学院商贸市场招租公告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C3161EA0350D45C8931A19F27F3A50AC</vt:lpwstr>
  </property>
  <property fmtid="{D5CDD505-2E9C-101B-9397-08002B2CF9AE}" pid="3" name="KSOProductBuildVer">
    <vt:lpwstr>2052-11.1.0.10314</vt:lpwstr>
  </property>
</Properties>
</file>